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CC33FA" w:rsidRPr="007D0199" w:rsidRDefault="00002016" w:rsidP="00002016">
      <w:pPr>
        <w:pStyle w:val="Title"/>
        <w:jc w:val="center"/>
        <w:rPr>
          <w:b/>
          <w:color w:val="00B0F0"/>
        </w:rPr>
      </w:pPr>
      <w:r w:rsidRPr="007D0199">
        <w:rPr>
          <w:b/>
          <w:color w:val="00B0F0"/>
        </w:rPr>
        <w:t>Unit 1 Family Gathering/Assessment</w:t>
      </w:r>
    </w:p>
    <w:p w:rsidR="00002016" w:rsidRDefault="00002016" w:rsidP="00002016">
      <w:pPr>
        <w:pStyle w:val="NoSpacing"/>
      </w:pPr>
    </w:p>
    <w:p w:rsidR="00002016" w:rsidRDefault="00002016" w:rsidP="00002016">
      <w:pPr>
        <w:pStyle w:val="NoSpacing"/>
      </w:pPr>
    </w:p>
    <w:p w:rsidR="00002016" w:rsidRPr="00D94C0D" w:rsidRDefault="00D94C0D" w:rsidP="00002016">
      <w:pPr>
        <w:pStyle w:val="NoSpacing"/>
        <w:rPr>
          <w:sz w:val="24"/>
        </w:rPr>
      </w:pPr>
      <w:r>
        <w:rPr>
          <w:b/>
          <w:sz w:val="24"/>
        </w:rPr>
        <w:t>Big Idea</w:t>
      </w:r>
      <w:r w:rsidR="00002016">
        <w:rPr>
          <w:b/>
          <w:sz w:val="24"/>
        </w:rPr>
        <w:t>:</w:t>
      </w:r>
      <w:r>
        <w:rPr>
          <w:b/>
          <w:sz w:val="24"/>
        </w:rPr>
        <w:t xml:space="preserve">  </w:t>
      </w:r>
      <w:r>
        <w:rPr>
          <w:sz w:val="24"/>
        </w:rPr>
        <w:t>Who is Jesus Christ?</w:t>
      </w:r>
    </w:p>
    <w:p w:rsidR="00002016" w:rsidRDefault="00002016" w:rsidP="00002016">
      <w:pPr>
        <w:pStyle w:val="NoSpacing"/>
        <w:rPr>
          <w:b/>
          <w:sz w:val="24"/>
        </w:rPr>
      </w:pPr>
    </w:p>
    <w:p w:rsidR="00002016" w:rsidRDefault="00002016" w:rsidP="00002016">
      <w:pPr>
        <w:pStyle w:val="NoSpacing"/>
        <w:rPr>
          <w:b/>
          <w:sz w:val="24"/>
        </w:rPr>
      </w:pPr>
      <w:r>
        <w:rPr>
          <w:b/>
          <w:sz w:val="24"/>
        </w:rPr>
        <w:t>Time Allotted:</w:t>
      </w:r>
      <w:r w:rsidR="00D94C0D">
        <w:rPr>
          <w:b/>
          <w:sz w:val="24"/>
        </w:rPr>
        <w:t xml:space="preserve">  </w:t>
      </w:r>
      <w:r w:rsidR="00D94C0D" w:rsidRPr="00D94C0D">
        <w:rPr>
          <w:sz w:val="24"/>
        </w:rPr>
        <w:t>90 min.</w:t>
      </w:r>
    </w:p>
    <w:p w:rsidR="00002016" w:rsidRDefault="00002016" w:rsidP="00002016">
      <w:pPr>
        <w:pStyle w:val="NoSpacing"/>
        <w:rPr>
          <w:b/>
          <w:sz w:val="24"/>
        </w:rPr>
      </w:pPr>
    </w:p>
    <w:p w:rsidR="00002016" w:rsidRDefault="00002016" w:rsidP="00002016">
      <w:pPr>
        <w:pStyle w:val="NoSpacing"/>
        <w:rPr>
          <w:b/>
          <w:sz w:val="24"/>
        </w:rPr>
      </w:pPr>
      <w:r>
        <w:rPr>
          <w:b/>
          <w:sz w:val="24"/>
        </w:rPr>
        <w:t>Objectives:</w:t>
      </w:r>
      <w:r w:rsidR="00D94C0D">
        <w:rPr>
          <w:b/>
          <w:sz w:val="24"/>
        </w:rPr>
        <w:t xml:space="preserve">  </w:t>
      </w:r>
    </w:p>
    <w:p w:rsidR="00D94C0D" w:rsidRPr="00D94C0D" w:rsidRDefault="00D94C0D" w:rsidP="00D94C0D">
      <w:pPr>
        <w:pStyle w:val="ListParagraph"/>
        <w:numPr>
          <w:ilvl w:val="0"/>
          <w:numId w:val="1"/>
        </w:numPr>
        <w:rPr>
          <w:rFonts w:asciiTheme="minorHAnsi" w:eastAsia="Times New Roman" w:hAnsiTheme="minorHAnsi" w:cstheme="minorHAnsi"/>
        </w:rPr>
      </w:pPr>
      <w:r w:rsidRPr="00D94C0D">
        <w:rPr>
          <w:rFonts w:asciiTheme="minorHAnsi" w:eastAsia="Times New Roman" w:hAnsiTheme="minorHAnsi" w:cstheme="minorHAnsi"/>
        </w:rPr>
        <w:t>Build Community Among our Home-Based Learners</w:t>
      </w:r>
    </w:p>
    <w:p w:rsidR="00D94C0D" w:rsidRPr="00D94C0D" w:rsidRDefault="00D94C0D" w:rsidP="00D94C0D">
      <w:pPr>
        <w:pStyle w:val="ListParagraph"/>
        <w:numPr>
          <w:ilvl w:val="0"/>
          <w:numId w:val="1"/>
        </w:numPr>
        <w:rPr>
          <w:rFonts w:asciiTheme="minorHAnsi" w:eastAsia="Times New Roman" w:hAnsiTheme="minorHAnsi" w:cstheme="minorHAnsi"/>
        </w:rPr>
      </w:pPr>
      <w:r w:rsidRPr="00D94C0D">
        <w:rPr>
          <w:rFonts w:asciiTheme="minorHAnsi" w:eastAsia="Times New Roman" w:hAnsiTheme="minorHAnsi" w:cstheme="minorHAnsi"/>
        </w:rPr>
        <w:t xml:space="preserve">Use jeopardy game to assess the main learning concepts covered in the first big idea and re-emphasize points as needed </w:t>
      </w:r>
    </w:p>
    <w:p w:rsidR="00D94C0D" w:rsidRPr="00D94C0D" w:rsidRDefault="00D94C0D" w:rsidP="00D94C0D">
      <w:pPr>
        <w:pStyle w:val="ListParagraph"/>
        <w:numPr>
          <w:ilvl w:val="0"/>
          <w:numId w:val="1"/>
        </w:numPr>
        <w:rPr>
          <w:rFonts w:asciiTheme="minorHAnsi" w:eastAsia="Times New Roman" w:hAnsiTheme="minorHAnsi" w:cstheme="minorHAnsi"/>
        </w:rPr>
      </w:pPr>
      <w:r w:rsidRPr="00D94C0D">
        <w:rPr>
          <w:rFonts w:asciiTheme="minorHAnsi" w:eastAsia="Times New Roman" w:hAnsiTheme="minorHAnsi" w:cstheme="minorHAnsi"/>
        </w:rPr>
        <w:t xml:space="preserve">Explore answers to the big idea question using a variety of creative methods such as moldable clay. </w:t>
      </w:r>
    </w:p>
    <w:p w:rsidR="00D94C0D" w:rsidRPr="00D94C0D" w:rsidRDefault="00D94C0D" w:rsidP="00D94C0D">
      <w:pPr>
        <w:pStyle w:val="ListParagraph"/>
        <w:numPr>
          <w:ilvl w:val="0"/>
          <w:numId w:val="1"/>
        </w:numPr>
        <w:rPr>
          <w:rFonts w:asciiTheme="minorHAnsi" w:eastAsia="Times New Roman" w:hAnsiTheme="minorHAnsi" w:cstheme="minorHAnsi"/>
        </w:rPr>
      </w:pPr>
      <w:r w:rsidRPr="00D94C0D">
        <w:rPr>
          <w:rFonts w:asciiTheme="minorHAnsi" w:eastAsia="Times New Roman" w:hAnsiTheme="minorHAnsi" w:cstheme="minorHAnsi"/>
        </w:rPr>
        <w:t>Challenge families to dive deeper in the learning process</w:t>
      </w:r>
    </w:p>
    <w:p w:rsidR="00D94C0D" w:rsidRPr="00D94C0D" w:rsidRDefault="00D94C0D" w:rsidP="00D94C0D">
      <w:pPr>
        <w:pStyle w:val="NoSpacing"/>
        <w:numPr>
          <w:ilvl w:val="0"/>
          <w:numId w:val="1"/>
        </w:numPr>
        <w:rPr>
          <w:rFonts w:cstheme="minorHAnsi"/>
          <w:sz w:val="24"/>
          <w:szCs w:val="24"/>
        </w:rPr>
      </w:pPr>
      <w:r w:rsidRPr="00D94C0D">
        <w:rPr>
          <w:rFonts w:eastAsia="Times New Roman" w:cstheme="minorHAnsi"/>
          <w:sz w:val="24"/>
          <w:szCs w:val="24"/>
        </w:rPr>
        <w:t>Encourage families to have faith conversations through examples, putting them into practice, and reminding of expectations</w:t>
      </w:r>
    </w:p>
    <w:p w:rsidR="00002016" w:rsidRDefault="00002016" w:rsidP="00002016">
      <w:pPr>
        <w:pStyle w:val="NoSpacing"/>
        <w:rPr>
          <w:b/>
          <w:sz w:val="24"/>
        </w:rPr>
      </w:pPr>
    </w:p>
    <w:p w:rsidR="00002016" w:rsidRDefault="00002016" w:rsidP="00002016">
      <w:pPr>
        <w:pStyle w:val="NoSpacing"/>
        <w:rPr>
          <w:b/>
          <w:sz w:val="24"/>
        </w:rPr>
      </w:pPr>
      <w:r>
        <w:rPr>
          <w:b/>
          <w:sz w:val="24"/>
        </w:rPr>
        <w:t>Materials Needed:</w:t>
      </w:r>
    </w:p>
    <w:p w:rsidR="00D94C0D" w:rsidRDefault="00D94C0D" w:rsidP="00D94C0D">
      <w:pPr>
        <w:pStyle w:val="ListParagraph"/>
        <w:numPr>
          <w:ilvl w:val="0"/>
          <w:numId w:val="1"/>
        </w:numPr>
        <w:rPr>
          <w:rFonts w:eastAsia="Times New Roman"/>
        </w:rPr>
      </w:pPr>
      <w:r>
        <w:rPr>
          <w:rFonts w:eastAsia="Times New Roman"/>
        </w:rPr>
        <w:t>Moldable clay sticks – enough for at least every person in attendance to have one (always a good idea to have a few more)</w:t>
      </w:r>
    </w:p>
    <w:p w:rsidR="00D94C0D" w:rsidRDefault="00D94C0D" w:rsidP="00D94C0D">
      <w:pPr>
        <w:pStyle w:val="ListParagraph"/>
        <w:numPr>
          <w:ilvl w:val="0"/>
          <w:numId w:val="1"/>
        </w:numPr>
        <w:rPr>
          <w:rFonts w:eastAsia="Times New Roman"/>
        </w:rPr>
      </w:pPr>
      <w:r>
        <w:rPr>
          <w:rFonts w:eastAsia="Times New Roman"/>
        </w:rPr>
        <w:t xml:space="preserve">Computer, projector, and screen </w:t>
      </w:r>
    </w:p>
    <w:p w:rsidR="00D94C0D" w:rsidRDefault="00D94C0D" w:rsidP="00D94C0D">
      <w:pPr>
        <w:pStyle w:val="ListParagraph"/>
        <w:numPr>
          <w:ilvl w:val="0"/>
          <w:numId w:val="1"/>
        </w:numPr>
        <w:rPr>
          <w:rFonts w:eastAsia="Times New Roman"/>
        </w:rPr>
      </w:pPr>
      <w:r>
        <w:rPr>
          <w:rFonts w:eastAsia="Times New Roman"/>
        </w:rPr>
        <w:t xml:space="preserve">Jeopardy game prepped (each parish can edit the game based on their lessons or adjust questions tailored to their parish) </w:t>
      </w:r>
    </w:p>
    <w:p w:rsidR="00D94C0D" w:rsidRDefault="00D94C0D" w:rsidP="00D94C0D">
      <w:pPr>
        <w:pStyle w:val="ListParagraph"/>
        <w:numPr>
          <w:ilvl w:val="0"/>
          <w:numId w:val="1"/>
        </w:numPr>
        <w:rPr>
          <w:rFonts w:eastAsia="Times New Roman"/>
        </w:rPr>
      </w:pPr>
      <w:r>
        <w:rPr>
          <w:rFonts w:eastAsia="Times New Roman"/>
        </w:rPr>
        <w:t>Piece of paper and a pen for each family to keep score during jeopardy</w:t>
      </w:r>
    </w:p>
    <w:p w:rsidR="00D94C0D" w:rsidRPr="00905803" w:rsidRDefault="00D94C0D" w:rsidP="00D94C0D">
      <w:pPr>
        <w:pStyle w:val="ListParagraph"/>
        <w:numPr>
          <w:ilvl w:val="0"/>
          <w:numId w:val="1"/>
        </w:numPr>
        <w:rPr>
          <w:rFonts w:eastAsia="Times New Roman"/>
        </w:rPr>
      </w:pPr>
      <w:r>
        <w:rPr>
          <w:rFonts w:eastAsia="Times New Roman"/>
        </w:rPr>
        <w:t xml:space="preserve">Copies of exit slip – 1 per family </w:t>
      </w:r>
    </w:p>
    <w:p w:rsidR="00002016" w:rsidRDefault="00002016" w:rsidP="00002016">
      <w:pPr>
        <w:pStyle w:val="NoSpacing"/>
      </w:pPr>
    </w:p>
    <w:p w:rsidR="00002016" w:rsidRPr="00D94C0D" w:rsidRDefault="00002016" w:rsidP="00002016">
      <w:pPr>
        <w:pStyle w:val="NoSpacing"/>
        <w:rPr>
          <w:b/>
          <w:sz w:val="24"/>
        </w:rPr>
      </w:pPr>
      <w:r w:rsidRPr="00D94C0D">
        <w:rPr>
          <w:b/>
          <w:sz w:val="24"/>
        </w:rPr>
        <w:t>Procedures/Instructional Technique</w:t>
      </w:r>
    </w:p>
    <w:tbl>
      <w:tblPr>
        <w:tblStyle w:val="TableGrid"/>
        <w:tblW w:w="11005" w:type="dxa"/>
        <w:tblInd w:w="-160" w:type="dxa"/>
        <w:tblBorders>
          <w:top w:val="single" w:sz="24" w:space="0" w:color="00B0F0"/>
          <w:left w:val="single" w:sz="24" w:space="0" w:color="00B0F0"/>
          <w:bottom w:val="single" w:sz="24" w:space="0" w:color="00B0F0"/>
          <w:right w:val="single" w:sz="24" w:space="0" w:color="00B0F0"/>
          <w:insideH w:val="single" w:sz="24" w:space="0" w:color="00B0F0"/>
          <w:insideV w:val="single" w:sz="24" w:space="0" w:color="00B0F0"/>
        </w:tblBorders>
        <w:tblLook w:val="04A0" w:firstRow="1" w:lastRow="0" w:firstColumn="1" w:lastColumn="0" w:noHBand="0" w:noVBand="1"/>
      </w:tblPr>
      <w:tblGrid>
        <w:gridCol w:w="1525"/>
        <w:gridCol w:w="5840"/>
        <w:gridCol w:w="3640"/>
      </w:tblGrid>
      <w:tr w:rsidR="00A579D3" w:rsidRPr="00002016" w:rsidTr="00FC7433">
        <w:trPr>
          <w:trHeight w:val="477"/>
        </w:trPr>
        <w:tc>
          <w:tcPr>
            <w:tcW w:w="1525" w:type="dxa"/>
          </w:tcPr>
          <w:p w:rsidR="00002016" w:rsidRPr="00002016" w:rsidRDefault="00002016" w:rsidP="00002016">
            <w:pPr>
              <w:pStyle w:val="NoSpacing"/>
              <w:jc w:val="center"/>
              <w:rPr>
                <w:b/>
                <w:sz w:val="24"/>
                <w:szCs w:val="24"/>
              </w:rPr>
            </w:pPr>
            <w:r w:rsidRPr="00002016">
              <w:rPr>
                <w:b/>
                <w:sz w:val="24"/>
                <w:szCs w:val="24"/>
              </w:rPr>
              <w:t>Estimated Time</w:t>
            </w:r>
          </w:p>
        </w:tc>
        <w:tc>
          <w:tcPr>
            <w:tcW w:w="5840" w:type="dxa"/>
          </w:tcPr>
          <w:p w:rsidR="00002016" w:rsidRPr="00002016" w:rsidRDefault="00002016" w:rsidP="00002016">
            <w:pPr>
              <w:pStyle w:val="NoSpacing"/>
              <w:jc w:val="center"/>
              <w:rPr>
                <w:b/>
                <w:sz w:val="24"/>
                <w:szCs w:val="24"/>
              </w:rPr>
            </w:pPr>
            <w:r>
              <w:rPr>
                <w:b/>
                <w:sz w:val="24"/>
                <w:szCs w:val="24"/>
              </w:rPr>
              <w:t>Content/Key Points</w:t>
            </w:r>
          </w:p>
        </w:tc>
        <w:tc>
          <w:tcPr>
            <w:tcW w:w="3640" w:type="dxa"/>
          </w:tcPr>
          <w:p w:rsidR="00002016" w:rsidRPr="00002016" w:rsidRDefault="00002016" w:rsidP="00002016">
            <w:pPr>
              <w:pStyle w:val="NoSpacing"/>
              <w:jc w:val="center"/>
              <w:rPr>
                <w:b/>
                <w:sz w:val="24"/>
                <w:szCs w:val="24"/>
              </w:rPr>
            </w:pPr>
            <w:r>
              <w:rPr>
                <w:b/>
                <w:sz w:val="24"/>
                <w:szCs w:val="24"/>
              </w:rPr>
              <w:t>Slide(s)</w:t>
            </w:r>
          </w:p>
        </w:tc>
      </w:tr>
      <w:tr w:rsidR="00A579D3" w:rsidRPr="00002016" w:rsidTr="00FC7433">
        <w:tc>
          <w:tcPr>
            <w:tcW w:w="1525" w:type="dxa"/>
          </w:tcPr>
          <w:p w:rsidR="00002016" w:rsidRPr="00002016" w:rsidRDefault="00D94C0D" w:rsidP="00002016">
            <w:pPr>
              <w:pStyle w:val="NoSpacing"/>
              <w:rPr>
                <w:sz w:val="24"/>
                <w:szCs w:val="24"/>
              </w:rPr>
            </w:pPr>
            <w:r>
              <w:rPr>
                <w:sz w:val="24"/>
                <w:szCs w:val="24"/>
              </w:rPr>
              <w:t xml:space="preserve"> min</w:t>
            </w:r>
          </w:p>
        </w:tc>
        <w:tc>
          <w:tcPr>
            <w:tcW w:w="5840" w:type="dxa"/>
          </w:tcPr>
          <w:p w:rsidR="00D94C0D" w:rsidRPr="00D94C0D" w:rsidRDefault="00D94C0D" w:rsidP="00D94C0D">
            <w:pPr>
              <w:rPr>
                <w:b/>
              </w:rPr>
            </w:pPr>
            <w:r w:rsidRPr="00D94C0D">
              <w:rPr>
                <w:b/>
              </w:rPr>
              <w:t>Opening Prayer:</w:t>
            </w:r>
          </w:p>
          <w:p w:rsidR="00D94C0D" w:rsidRPr="008224BB" w:rsidRDefault="00D94C0D" w:rsidP="00D94C0D">
            <w:pPr>
              <w:pStyle w:val="ListParagraph"/>
              <w:numPr>
                <w:ilvl w:val="0"/>
                <w:numId w:val="1"/>
              </w:numPr>
            </w:pPr>
            <w:r>
              <w:t>A reading from the holy gospel according to Matthew: “</w:t>
            </w:r>
            <w:r w:rsidRPr="008224BB">
              <w:t>When Jesus came to the region of Caesarea Philippi, he asked his disciples, “Who do people say the Son of Man is?”</w:t>
            </w:r>
            <w:r>
              <w:t xml:space="preserve"> </w:t>
            </w:r>
            <w:r w:rsidRPr="008224BB">
              <w:t>They replied, “Some say John the Baptist; others say Elijah; and still others, Jeremiah or one of the prophets.”</w:t>
            </w:r>
            <w:r>
              <w:t xml:space="preserve"> </w:t>
            </w:r>
            <w:r w:rsidRPr="008224BB">
              <w:t>“But what about you?” he asked. “Who do you say I am?”</w:t>
            </w:r>
            <w:r>
              <w:t xml:space="preserve"> </w:t>
            </w:r>
            <w:r w:rsidRPr="008224BB">
              <w:t>Simon Peter answered, “You are the Messiah, the Son of the living God.”</w:t>
            </w:r>
            <w:r>
              <w:t xml:space="preserve"> The Gospel of the Lord…</w:t>
            </w:r>
          </w:p>
          <w:p w:rsidR="00D94C0D" w:rsidRDefault="00D94C0D" w:rsidP="00D94C0D">
            <w:pPr>
              <w:pStyle w:val="ListParagraph"/>
              <w:numPr>
                <w:ilvl w:val="0"/>
                <w:numId w:val="1"/>
              </w:numPr>
            </w:pPr>
            <w:r>
              <w:t>Jesus in our scripture story today asks His disciples essentially the question that is our big idea, “Who do you say that I am?” At some point in our lives we all have to come up with an answer to this question. Imagine that your family is sitting together with Jesus who turns and asks each of you this question. What do you say</w:t>
            </w:r>
            <w:r w:rsidRPr="00D94C0D">
              <w:rPr>
                <w:color w:val="FF0000"/>
              </w:rPr>
              <w:t>? (allow 3 min</w:t>
            </w:r>
            <w:r>
              <w:rPr>
                <w:color w:val="FF0000"/>
              </w:rPr>
              <w:t>.</w:t>
            </w:r>
            <w:r w:rsidRPr="00D94C0D">
              <w:rPr>
                <w:color w:val="FF0000"/>
              </w:rPr>
              <w:t xml:space="preserve"> for family table discussion)</w:t>
            </w:r>
          </w:p>
          <w:p w:rsidR="00D94C0D" w:rsidRDefault="00D94C0D" w:rsidP="00E515A5">
            <w:pPr>
              <w:pStyle w:val="ListParagraph"/>
              <w:numPr>
                <w:ilvl w:val="0"/>
                <w:numId w:val="1"/>
              </w:numPr>
            </w:pPr>
            <w:r>
              <w:lastRenderedPageBreak/>
              <w:t xml:space="preserve">Gathering all those images, conversations, and ideas together we continue our prayer as together we say, “Creator God, we stand before you today with open hearts and minds, seeking to know more about Your Son, Jesus. Through Sacred Scripture, our Church Tradition, the gift of each other, our families, and our parish bless this time as we gather in Your name and guide us to truly know you more. We ask this as we say the words Your Son gave us, “Our Father…” Amen. </w:t>
            </w:r>
          </w:p>
          <w:p w:rsidR="00002016" w:rsidRPr="00002016" w:rsidRDefault="00002016" w:rsidP="00002016">
            <w:pPr>
              <w:pStyle w:val="NoSpacing"/>
              <w:rPr>
                <w:sz w:val="24"/>
                <w:szCs w:val="24"/>
              </w:rPr>
            </w:pPr>
          </w:p>
        </w:tc>
        <w:tc>
          <w:tcPr>
            <w:tcW w:w="3640" w:type="dxa"/>
          </w:tcPr>
          <w:p w:rsidR="001F3603" w:rsidRDefault="001F3603" w:rsidP="001F3603">
            <w:pPr>
              <w:pStyle w:val="NoSpacing"/>
              <w:jc w:val="center"/>
              <w:rPr>
                <w:noProof/>
                <w:sz w:val="24"/>
                <w:szCs w:val="24"/>
              </w:rPr>
            </w:pPr>
          </w:p>
          <w:p w:rsidR="001F3603" w:rsidRDefault="001F3603" w:rsidP="001F3603">
            <w:pPr>
              <w:pStyle w:val="NoSpacing"/>
              <w:jc w:val="center"/>
              <w:rPr>
                <w:noProof/>
                <w:sz w:val="24"/>
                <w:szCs w:val="24"/>
              </w:rPr>
            </w:pPr>
          </w:p>
          <w:p w:rsidR="001F3603" w:rsidRDefault="001F3603" w:rsidP="001F3603">
            <w:pPr>
              <w:pStyle w:val="NoSpacing"/>
              <w:jc w:val="center"/>
              <w:rPr>
                <w:noProof/>
                <w:sz w:val="24"/>
                <w:szCs w:val="24"/>
              </w:rPr>
            </w:pPr>
          </w:p>
          <w:p w:rsidR="00002016" w:rsidRDefault="001F3603" w:rsidP="001F3603">
            <w:pPr>
              <w:pStyle w:val="NoSpacing"/>
              <w:jc w:val="center"/>
              <w:rPr>
                <w:sz w:val="24"/>
                <w:szCs w:val="24"/>
              </w:rPr>
            </w:pPr>
            <w:r>
              <w:rPr>
                <w:noProof/>
                <w:sz w:val="24"/>
                <w:szCs w:val="24"/>
              </w:rPr>
              <w:drawing>
                <wp:inline distT="0" distB="0" distL="0" distR="0">
                  <wp:extent cx="1999615" cy="999808"/>
                  <wp:effectExtent l="0" t="0" r="63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WHO-DO-YOU-SAY-I-AM.jpg"/>
                          <pic:cNvPicPr/>
                        </pic:nvPicPr>
                        <pic:blipFill>
                          <a:blip r:embed="rId6">
                            <a:extLst>
                              <a:ext uri="{28A0092B-C50C-407E-A947-70E740481C1C}">
                                <a14:useLocalDpi xmlns:a14="http://schemas.microsoft.com/office/drawing/2010/main" val="0"/>
                              </a:ext>
                            </a:extLst>
                          </a:blip>
                          <a:stretch>
                            <a:fillRect/>
                          </a:stretch>
                        </pic:blipFill>
                        <pic:spPr>
                          <a:xfrm>
                            <a:off x="0" y="0"/>
                            <a:ext cx="2027238" cy="1013619"/>
                          </a:xfrm>
                          <a:prstGeom prst="rect">
                            <a:avLst/>
                          </a:prstGeom>
                        </pic:spPr>
                      </pic:pic>
                    </a:graphicData>
                  </a:graphic>
                </wp:inline>
              </w:drawing>
            </w:r>
          </w:p>
          <w:p w:rsidR="001F3603" w:rsidRDefault="001F3603" w:rsidP="001F3603">
            <w:pPr>
              <w:pStyle w:val="NoSpacing"/>
              <w:jc w:val="center"/>
              <w:rPr>
                <w:sz w:val="24"/>
                <w:szCs w:val="24"/>
              </w:rPr>
            </w:pPr>
          </w:p>
          <w:p w:rsidR="001F3603" w:rsidRDefault="001F3603" w:rsidP="001F3603">
            <w:pPr>
              <w:pStyle w:val="NoSpacing"/>
              <w:jc w:val="center"/>
              <w:rPr>
                <w:noProof/>
                <w:sz w:val="24"/>
                <w:szCs w:val="24"/>
              </w:rPr>
            </w:pPr>
          </w:p>
          <w:p w:rsidR="001F3603" w:rsidRPr="00002016" w:rsidRDefault="001F3603" w:rsidP="001F3603">
            <w:pPr>
              <w:pStyle w:val="NoSpacing"/>
              <w:jc w:val="center"/>
              <w:rPr>
                <w:sz w:val="24"/>
                <w:szCs w:val="24"/>
              </w:rPr>
            </w:pPr>
            <w:r>
              <w:rPr>
                <w:rFonts w:ascii="Arial" w:hAnsi="Arial" w:cs="Arial"/>
                <w:noProof/>
                <w:color w:val="0000FF"/>
                <w:sz w:val="27"/>
                <w:szCs w:val="27"/>
              </w:rPr>
              <w:drawing>
                <wp:inline distT="0" distB="0" distL="0" distR="0">
                  <wp:extent cx="1921240" cy="1076325"/>
                  <wp:effectExtent l="0" t="0" r="3175" b="0"/>
                  <wp:docPr id="3" name="Picture 3" descr="Image result for Who do You Say I am?">
                    <a:hlinkClick xmlns:a="http://schemas.openxmlformats.org/drawingml/2006/main" r:id="rId7"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Who do You Say I am?">
                            <a:hlinkClick r:id="rId7" tgtFrame="&quot;_blank&quot;"/>
                          </pic:cNvPr>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929529" cy="1080968"/>
                          </a:xfrm>
                          <a:prstGeom prst="rect">
                            <a:avLst/>
                          </a:prstGeom>
                          <a:noFill/>
                          <a:ln>
                            <a:noFill/>
                          </a:ln>
                        </pic:spPr>
                      </pic:pic>
                    </a:graphicData>
                  </a:graphic>
                </wp:inline>
              </w:drawing>
            </w:r>
          </w:p>
        </w:tc>
      </w:tr>
      <w:tr w:rsidR="00A579D3" w:rsidRPr="00002016" w:rsidTr="00FC7433">
        <w:tc>
          <w:tcPr>
            <w:tcW w:w="1525" w:type="dxa"/>
          </w:tcPr>
          <w:p w:rsidR="00002016" w:rsidRPr="00002016" w:rsidRDefault="00533EFA" w:rsidP="00002016">
            <w:pPr>
              <w:pStyle w:val="NoSpacing"/>
              <w:rPr>
                <w:sz w:val="24"/>
                <w:szCs w:val="24"/>
              </w:rPr>
            </w:pPr>
            <w:r>
              <w:rPr>
                <w:sz w:val="24"/>
                <w:szCs w:val="24"/>
              </w:rPr>
              <w:t xml:space="preserve"> min</w:t>
            </w:r>
          </w:p>
        </w:tc>
        <w:tc>
          <w:tcPr>
            <w:tcW w:w="5840" w:type="dxa"/>
          </w:tcPr>
          <w:p w:rsidR="00533EFA" w:rsidRPr="00533EFA" w:rsidRDefault="00BF7451" w:rsidP="00533EFA">
            <w:pPr>
              <w:rPr>
                <w:b/>
              </w:rPr>
            </w:pPr>
            <w:r>
              <w:rPr>
                <w:b/>
              </w:rPr>
              <w:t>Mosaic</w:t>
            </w:r>
            <w:r w:rsidR="00533EFA" w:rsidRPr="00533EFA">
              <w:rPr>
                <w:b/>
              </w:rPr>
              <w:t xml:space="preserve"> Activity:</w:t>
            </w:r>
          </w:p>
          <w:p w:rsidR="00BF7451" w:rsidRDefault="00BF7451" w:rsidP="00BF7451">
            <w:pPr>
              <w:pStyle w:val="ListParagraph"/>
              <w:numPr>
                <w:ilvl w:val="0"/>
                <w:numId w:val="2"/>
              </w:numPr>
            </w:pPr>
            <w:r>
              <w:t>Each person should have a single square piece and a few markers.</w:t>
            </w:r>
          </w:p>
          <w:p w:rsidR="00A579D3" w:rsidRDefault="00BF7451" w:rsidP="00BF7451">
            <w:pPr>
              <w:pStyle w:val="ListParagraph"/>
              <w:numPr>
                <w:ilvl w:val="0"/>
                <w:numId w:val="2"/>
              </w:numPr>
            </w:pPr>
            <w:r>
              <w:rPr>
                <w:b/>
              </w:rPr>
              <w:t xml:space="preserve">Leader: </w:t>
            </w:r>
            <w:r>
              <w:t xml:space="preserve">As we begin our assessment family gathering we remember that our focus question for the first quarter of the year has been “Who is Jesus?” There are </w:t>
            </w:r>
            <w:r w:rsidR="00AC05E5">
              <w:t xml:space="preserve">multiple answers to </w:t>
            </w:r>
            <w:proofErr w:type="gramStart"/>
            <w:r w:rsidR="00AC05E5">
              <w:t>these question</w:t>
            </w:r>
            <w:proofErr w:type="gramEnd"/>
            <w:r w:rsidR="00AC05E5">
              <w:t xml:space="preserve">. We would like you to think about how you would personally answer the question and then draw or write your </w:t>
            </w:r>
            <w:r w:rsidR="00A579D3">
              <w:t xml:space="preserve">response on the square. </w:t>
            </w:r>
          </w:p>
          <w:p w:rsidR="00A579D3" w:rsidRDefault="00A579D3" w:rsidP="00BF7451">
            <w:pPr>
              <w:pStyle w:val="ListParagraph"/>
              <w:numPr>
                <w:ilvl w:val="0"/>
                <w:numId w:val="2"/>
              </w:numPr>
            </w:pPr>
            <w:r>
              <w:rPr>
                <w:b/>
              </w:rPr>
              <w:t>Leader:</w:t>
            </w:r>
            <w:r>
              <w:t xml:space="preserve"> When you are finished please share your square with your family and/or the people sitting at your table. </w:t>
            </w:r>
          </w:p>
          <w:p w:rsidR="00533EFA" w:rsidRDefault="00A579D3" w:rsidP="00BF7451">
            <w:pPr>
              <w:pStyle w:val="ListParagraph"/>
              <w:numPr>
                <w:ilvl w:val="0"/>
                <w:numId w:val="2"/>
              </w:numPr>
            </w:pPr>
            <w:r>
              <w:rPr>
                <w:b/>
              </w:rPr>
              <w:t xml:space="preserve">Leader: </w:t>
            </w:r>
            <w:proofErr w:type="gramStart"/>
            <w:r>
              <w:t>Finally</w:t>
            </w:r>
            <w:proofErr w:type="gramEnd"/>
            <w:r>
              <w:t xml:space="preserve"> we will be collecting your squares. If you noticed they were each a small piece of a greater picture. You have one piece of a mosaic which is a picture or pattern that is made by arranging together small colored pieces to make something larger. In this case the mosaic we create by putting your image together with the image of those around you is a large image of Jesus. You see, He is a compilation of </w:t>
            </w:r>
            <w:proofErr w:type="gramStart"/>
            <w:r>
              <w:t>all of</w:t>
            </w:r>
            <w:proofErr w:type="gramEnd"/>
            <w:r>
              <w:t xml:space="preserve"> the answers we produce and then even more than we imagine. Putting </w:t>
            </w:r>
            <w:proofErr w:type="gramStart"/>
            <w:r>
              <w:t>all of</w:t>
            </w:r>
            <w:proofErr w:type="gramEnd"/>
            <w:r>
              <w:t xml:space="preserve"> our answers/images together can help us better know and understand who He is and what He means for our lives. </w:t>
            </w:r>
            <w:r w:rsidR="00AC05E5">
              <w:t xml:space="preserve"> </w:t>
            </w:r>
            <w:r w:rsidR="00533EFA">
              <w:t xml:space="preserve"> </w:t>
            </w:r>
          </w:p>
          <w:p w:rsidR="00002016" w:rsidRPr="00002016" w:rsidRDefault="00002016" w:rsidP="00002016">
            <w:pPr>
              <w:pStyle w:val="NoSpacing"/>
              <w:rPr>
                <w:sz w:val="24"/>
                <w:szCs w:val="24"/>
              </w:rPr>
            </w:pPr>
          </w:p>
        </w:tc>
        <w:tc>
          <w:tcPr>
            <w:tcW w:w="3640" w:type="dxa"/>
          </w:tcPr>
          <w:p w:rsidR="001F3603" w:rsidRDefault="001F3603" w:rsidP="001F3603">
            <w:pPr>
              <w:pStyle w:val="NoSpacing"/>
              <w:jc w:val="center"/>
              <w:rPr>
                <w:sz w:val="24"/>
                <w:szCs w:val="24"/>
              </w:rPr>
            </w:pPr>
          </w:p>
          <w:p w:rsidR="001F3603" w:rsidRDefault="00A579D3" w:rsidP="001F3603">
            <w:pPr>
              <w:pStyle w:val="NoSpacing"/>
              <w:jc w:val="center"/>
              <w:rPr>
                <w:sz w:val="24"/>
                <w:szCs w:val="24"/>
              </w:rPr>
            </w:pPr>
            <w:r>
              <w:rPr>
                <w:noProof/>
              </w:rPr>
              <w:drawing>
                <wp:anchor distT="0" distB="0" distL="114300" distR="114300" simplePos="0" relativeHeight="251658240" behindDoc="0" locked="0" layoutInCell="1" allowOverlap="1">
                  <wp:simplePos x="0" y="0"/>
                  <wp:positionH relativeFrom="column">
                    <wp:posOffset>318770</wp:posOffset>
                  </wp:positionH>
                  <wp:positionV relativeFrom="paragraph">
                    <wp:posOffset>45720</wp:posOffset>
                  </wp:positionV>
                  <wp:extent cx="1575199" cy="2304291"/>
                  <wp:effectExtent l="0" t="0" r="6350" b="1270"/>
                  <wp:wrapNone/>
                  <wp:docPr id="2" name="Picture 2" descr="Image result for jesus mosaic zoomed 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Image result for jesus mosaic zoomed in"/>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75199" cy="2304291"/>
                          </a:xfrm>
                          <a:prstGeom prst="rect">
                            <a:avLst/>
                          </a:prstGeom>
                          <a:noFill/>
                          <a:ln>
                            <a:noFill/>
                          </a:ln>
                        </pic:spPr>
                      </pic:pic>
                    </a:graphicData>
                  </a:graphic>
                </wp:anchor>
              </w:drawing>
            </w:r>
          </w:p>
          <w:p w:rsidR="001F3603" w:rsidRDefault="001F3603" w:rsidP="00A579D3">
            <w:pPr>
              <w:pStyle w:val="NoSpacing"/>
              <w:rPr>
                <w:sz w:val="24"/>
                <w:szCs w:val="24"/>
              </w:rPr>
            </w:pPr>
          </w:p>
          <w:p w:rsidR="001F3603" w:rsidRPr="00002016" w:rsidRDefault="001F3603" w:rsidP="001F3603">
            <w:pPr>
              <w:pStyle w:val="NoSpacing"/>
              <w:jc w:val="center"/>
              <w:rPr>
                <w:sz w:val="24"/>
                <w:szCs w:val="24"/>
              </w:rPr>
            </w:pPr>
          </w:p>
        </w:tc>
      </w:tr>
      <w:tr w:rsidR="00A579D3" w:rsidRPr="00002016" w:rsidTr="00FC7433">
        <w:tc>
          <w:tcPr>
            <w:tcW w:w="1525" w:type="dxa"/>
          </w:tcPr>
          <w:p w:rsidR="00002016" w:rsidRPr="00002016" w:rsidRDefault="00533EFA" w:rsidP="00002016">
            <w:pPr>
              <w:pStyle w:val="NoSpacing"/>
              <w:rPr>
                <w:sz w:val="24"/>
                <w:szCs w:val="24"/>
              </w:rPr>
            </w:pPr>
            <w:bookmarkStart w:id="0" w:name="_GoBack"/>
            <w:bookmarkEnd w:id="0"/>
            <w:r>
              <w:rPr>
                <w:sz w:val="24"/>
                <w:szCs w:val="24"/>
              </w:rPr>
              <w:t xml:space="preserve"> min</w:t>
            </w:r>
          </w:p>
        </w:tc>
        <w:tc>
          <w:tcPr>
            <w:tcW w:w="5840" w:type="dxa"/>
          </w:tcPr>
          <w:p w:rsidR="00533EFA" w:rsidRPr="00533EFA" w:rsidRDefault="00BF7451" w:rsidP="00533EFA">
            <w:pPr>
              <w:rPr>
                <w:b/>
                <w:sz w:val="24"/>
              </w:rPr>
            </w:pPr>
            <w:r>
              <w:rPr>
                <w:b/>
                <w:sz w:val="24"/>
              </w:rPr>
              <w:t>Content Review/Baseball Trivia</w:t>
            </w:r>
            <w:r w:rsidR="00533EFA" w:rsidRPr="00533EFA">
              <w:rPr>
                <w:b/>
                <w:sz w:val="24"/>
              </w:rPr>
              <w:t xml:space="preserve"> Game</w:t>
            </w:r>
          </w:p>
          <w:p w:rsidR="00533EFA" w:rsidRDefault="00533EFA" w:rsidP="00533EFA">
            <w:pPr>
              <w:pStyle w:val="ListParagraph"/>
              <w:numPr>
                <w:ilvl w:val="0"/>
                <w:numId w:val="2"/>
              </w:numPr>
            </w:pPr>
            <w:r>
              <w:t xml:space="preserve">Game instructions: We are going to play a game of jeopardy to have some fun and review some important concepts from the first big idea you worked on at home. Each family should receive a piece of paper and a pen to keep score. A random volunteer will pick a question from the specific categories and dollar amounts. The higher the dollar amount the harder the question is. </w:t>
            </w:r>
          </w:p>
          <w:p w:rsidR="00533EFA" w:rsidRDefault="00533EFA" w:rsidP="00533EFA">
            <w:pPr>
              <w:pStyle w:val="ListParagraph"/>
              <w:numPr>
                <w:ilvl w:val="0"/>
                <w:numId w:val="2"/>
              </w:numPr>
            </w:pPr>
            <w:r>
              <w:t xml:space="preserve">We will play this game in families so the children and youth will tell the answer to the parents who will be the judge when the correct answer is </w:t>
            </w:r>
            <w:r>
              <w:lastRenderedPageBreak/>
              <w:t xml:space="preserve">shown on the screen. If the answer given is correct please award yourselves the amount the question was worth. There is no penalty for wrong answers. Lastly, please note there are two questions in each clue to be answered by those in the corresponding grade levels. Good luck and have fun. We will cover more instructions later. </w:t>
            </w:r>
          </w:p>
          <w:p w:rsidR="00533EFA" w:rsidRDefault="00533EFA" w:rsidP="00533EFA">
            <w:pPr>
              <w:pStyle w:val="ListParagraph"/>
              <w:numPr>
                <w:ilvl w:val="0"/>
                <w:numId w:val="2"/>
              </w:numPr>
            </w:pPr>
            <w:r>
              <w:t xml:space="preserve">Answer all the questions from the gameboard. The </w:t>
            </w:r>
            <w:proofErr w:type="spellStart"/>
            <w:r>
              <w:t>powerpoint</w:t>
            </w:r>
            <w:proofErr w:type="spellEnd"/>
            <w:r>
              <w:t xml:space="preserve"> is preset with macros to click on the dollar amount to jump to the slide with the question, to see the proceed to the following slide. Then from the answer slide click the icon of the man in the bottom corner to return to the home page and then repeat with a new question. </w:t>
            </w:r>
          </w:p>
          <w:p w:rsidR="00533EFA" w:rsidRDefault="00533EFA" w:rsidP="00533EFA">
            <w:pPr>
              <w:pStyle w:val="ListParagraph"/>
              <w:numPr>
                <w:ilvl w:val="0"/>
                <w:numId w:val="2"/>
              </w:numPr>
            </w:pPr>
            <w:r>
              <w:t>Instructions when all questions are done: “Now we have our final jeopardy question. If you get this question right then your score doubles. Again no penalty for wrong answers and the parents are the judges.”</w:t>
            </w:r>
          </w:p>
          <w:p w:rsidR="00533EFA" w:rsidRDefault="00533EFA" w:rsidP="00533EFA">
            <w:pPr>
              <w:pStyle w:val="ListParagraph"/>
              <w:numPr>
                <w:ilvl w:val="0"/>
                <w:numId w:val="2"/>
              </w:numPr>
            </w:pPr>
            <w:r>
              <w:t xml:space="preserve">Click on the words final jeopardy to see the category, then advance the slides to see the question and answer. </w:t>
            </w:r>
          </w:p>
          <w:p w:rsidR="00533EFA" w:rsidRDefault="00533EFA" w:rsidP="00533EFA">
            <w:pPr>
              <w:pStyle w:val="ListParagraph"/>
              <w:numPr>
                <w:ilvl w:val="0"/>
                <w:numId w:val="2"/>
              </w:numPr>
            </w:pPr>
            <w:r>
              <w:t xml:space="preserve">We had the families write their names on the scorecard and turn them in for an attendance check and for a raffle. </w:t>
            </w:r>
          </w:p>
          <w:p w:rsidR="00002016" w:rsidRPr="00533EFA" w:rsidRDefault="00533EFA" w:rsidP="00533EFA">
            <w:pPr>
              <w:pStyle w:val="NoSpacing"/>
              <w:numPr>
                <w:ilvl w:val="0"/>
                <w:numId w:val="3"/>
              </w:numPr>
              <w:rPr>
                <w:rFonts w:ascii="Times New Roman" w:hAnsi="Times New Roman" w:cs="Times New Roman"/>
                <w:sz w:val="24"/>
                <w:szCs w:val="24"/>
              </w:rPr>
            </w:pPr>
            <w:r w:rsidRPr="00533EFA">
              <w:rPr>
                <w:rFonts w:ascii="Times New Roman" w:hAnsi="Times New Roman" w:cs="Times New Roman"/>
                <w:sz w:val="24"/>
              </w:rPr>
              <w:t xml:space="preserve">You can see the questions used in the attached </w:t>
            </w:r>
            <w:proofErr w:type="spellStart"/>
            <w:r w:rsidRPr="00533EFA">
              <w:rPr>
                <w:rFonts w:ascii="Times New Roman" w:hAnsi="Times New Roman" w:cs="Times New Roman"/>
                <w:sz w:val="24"/>
              </w:rPr>
              <w:t>powerpoint</w:t>
            </w:r>
            <w:proofErr w:type="spellEnd"/>
          </w:p>
        </w:tc>
        <w:tc>
          <w:tcPr>
            <w:tcW w:w="3640" w:type="dxa"/>
          </w:tcPr>
          <w:p w:rsidR="00002016" w:rsidRPr="00002016" w:rsidRDefault="00533EFA" w:rsidP="00533EFA">
            <w:pPr>
              <w:pStyle w:val="NoSpacing"/>
              <w:jc w:val="center"/>
              <w:rPr>
                <w:sz w:val="24"/>
                <w:szCs w:val="24"/>
              </w:rPr>
            </w:pPr>
            <w:r>
              <w:rPr>
                <w:sz w:val="24"/>
                <w:szCs w:val="24"/>
              </w:rPr>
              <w:lastRenderedPageBreak/>
              <w:t xml:space="preserve">See attached </w:t>
            </w:r>
            <w:proofErr w:type="spellStart"/>
            <w:r>
              <w:rPr>
                <w:sz w:val="24"/>
                <w:szCs w:val="24"/>
              </w:rPr>
              <w:t>Powerpoint</w:t>
            </w:r>
            <w:proofErr w:type="spellEnd"/>
            <w:r>
              <w:rPr>
                <w:sz w:val="24"/>
                <w:szCs w:val="24"/>
              </w:rPr>
              <w:t xml:space="preserve"> for Jeopardy</w:t>
            </w:r>
          </w:p>
        </w:tc>
      </w:tr>
      <w:tr w:rsidR="00A579D3" w:rsidRPr="00002016" w:rsidTr="00FC7433">
        <w:tc>
          <w:tcPr>
            <w:tcW w:w="1525" w:type="dxa"/>
          </w:tcPr>
          <w:p w:rsidR="00002016" w:rsidRPr="00002016" w:rsidRDefault="00533EFA" w:rsidP="00002016">
            <w:pPr>
              <w:pStyle w:val="NoSpacing"/>
              <w:rPr>
                <w:sz w:val="24"/>
                <w:szCs w:val="24"/>
              </w:rPr>
            </w:pPr>
            <w:r>
              <w:rPr>
                <w:sz w:val="24"/>
                <w:szCs w:val="24"/>
              </w:rPr>
              <w:t>5 min</w:t>
            </w:r>
          </w:p>
        </w:tc>
        <w:tc>
          <w:tcPr>
            <w:tcW w:w="5840" w:type="dxa"/>
          </w:tcPr>
          <w:p w:rsidR="00533EFA" w:rsidRPr="00533EFA" w:rsidRDefault="00533EFA" w:rsidP="00533EFA">
            <w:pPr>
              <w:rPr>
                <w:b/>
                <w:sz w:val="24"/>
              </w:rPr>
            </w:pPr>
            <w:r w:rsidRPr="00533EFA">
              <w:rPr>
                <w:b/>
                <w:sz w:val="24"/>
              </w:rPr>
              <w:t>Exit Slip:</w:t>
            </w:r>
          </w:p>
          <w:p w:rsidR="00533EFA" w:rsidRDefault="00533EFA" w:rsidP="00533EFA">
            <w:pPr>
              <w:pStyle w:val="ListParagraph"/>
              <w:numPr>
                <w:ilvl w:val="0"/>
                <w:numId w:val="2"/>
              </w:numPr>
            </w:pPr>
            <w:r>
              <w:t>Who is Jesus?</w:t>
            </w:r>
          </w:p>
          <w:p w:rsidR="00533EFA" w:rsidRDefault="00533EFA" w:rsidP="00533EFA">
            <w:pPr>
              <w:pStyle w:val="ListParagraph"/>
              <w:numPr>
                <w:ilvl w:val="0"/>
                <w:numId w:val="2"/>
              </w:numPr>
            </w:pPr>
            <w:r>
              <w:t>What did you learn from this assessment session?</w:t>
            </w:r>
          </w:p>
          <w:p w:rsidR="00533EFA" w:rsidRDefault="00533EFA" w:rsidP="00533EFA">
            <w:pPr>
              <w:pStyle w:val="ListParagraph"/>
              <w:numPr>
                <w:ilvl w:val="0"/>
                <w:numId w:val="2"/>
              </w:numPr>
            </w:pPr>
            <w:r>
              <w:t xml:space="preserve">What did you enjoy about this assessment session? </w:t>
            </w:r>
          </w:p>
          <w:p w:rsidR="00002016" w:rsidRPr="00002016" w:rsidRDefault="00002016" w:rsidP="00002016">
            <w:pPr>
              <w:pStyle w:val="NoSpacing"/>
              <w:rPr>
                <w:sz w:val="24"/>
                <w:szCs w:val="24"/>
              </w:rPr>
            </w:pPr>
          </w:p>
        </w:tc>
        <w:tc>
          <w:tcPr>
            <w:tcW w:w="3640" w:type="dxa"/>
          </w:tcPr>
          <w:p w:rsidR="00002016" w:rsidRPr="00002016" w:rsidRDefault="0038770F" w:rsidP="0038770F">
            <w:pPr>
              <w:pStyle w:val="NoSpacing"/>
              <w:jc w:val="center"/>
              <w:rPr>
                <w:sz w:val="24"/>
                <w:szCs w:val="24"/>
              </w:rPr>
            </w:pPr>
            <w:r>
              <w:rPr>
                <w:rFonts w:ascii="Arial" w:hAnsi="Arial" w:cs="Arial"/>
                <w:noProof/>
                <w:color w:val="0000FF"/>
                <w:sz w:val="27"/>
                <w:szCs w:val="27"/>
              </w:rPr>
              <w:drawing>
                <wp:inline distT="0" distB="0" distL="0" distR="0">
                  <wp:extent cx="1538785" cy="1151890"/>
                  <wp:effectExtent l="0" t="0" r="4445" b="0"/>
                  <wp:docPr id="6" name="Picture 6" descr="Image result for Exit slip">
                    <a:hlinkClick xmlns:a="http://schemas.openxmlformats.org/drawingml/2006/main" r:id="rId10"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Image result for Exit slip">
                            <a:hlinkClick r:id="rId10" tgtFrame="&quot;_blank&quot;"/>
                          </pic:cNvPr>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576459" cy="1180092"/>
                          </a:xfrm>
                          <a:prstGeom prst="rect">
                            <a:avLst/>
                          </a:prstGeom>
                          <a:noFill/>
                          <a:ln>
                            <a:noFill/>
                          </a:ln>
                        </pic:spPr>
                      </pic:pic>
                    </a:graphicData>
                  </a:graphic>
                </wp:inline>
              </w:drawing>
            </w:r>
          </w:p>
        </w:tc>
      </w:tr>
      <w:tr w:rsidR="00A579D3" w:rsidRPr="00002016" w:rsidTr="00FC7433">
        <w:tc>
          <w:tcPr>
            <w:tcW w:w="1525" w:type="dxa"/>
          </w:tcPr>
          <w:p w:rsidR="00002016" w:rsidRPr="00002016" w:rsidRDefault="00533EFA" w:rsidP="00002016">
            <w:pPr>
              <w:pStyle w:val="NoSpacing"/>
              <w:rPr>
                <w:sz w:val="24"/>
                <w:szCs w:val="24"/>
              </w:rPr>
            </w:pPr>
            <w:r>
              <w:rPr>
                <w:sz w:val="24"/>
                <w:szCs w:val="24"/>
              </w:rPr>
              <w:t>5 min</w:t>
            </w:r>
          </w:p>
        </w:tc>
        <w:tc>
          <w:tcPr>
            <w:tcW w:w="5840" w:type="dxa"/>
          </w:tcPr>
          <w:p w:rsidR="007F0D95" w:rsidRPr="007F0D95" w:rsidRDefault="007F0D95" w:rsidP="007F0D95">
            <w:pPr>
              <w:rPr>
                <w:b/>
                <w:sz w:val="24"/>
              </w:rPr>
            </w:pPr>
            <w:r w:rsidRPr="007F0D95">
              <w:rPr>
                <w:b/>
                <w:sz w:val="24"/>
              </w:rPr>
              <w:t>Announcements:</w:t>
            </w:r>
          </w:p>
          <w:p w:rsidR="007F0D95" w:rsidRDefault="007F0D95" w:rsidP="007F0D95">
            <w:pPr>
              <w:pStyle w:val="ListParagraph"/>
              <w:numPr>
                <w:ilvl w:val="0"/>
                <w:numId w:val="2"/>
              </w:numPr>
            </w:pPr>
            <w:r>
              <w:t xml:space="preserve">Take Home packet </w:t>
            </w:r>
          </w:p>
          <w:p w:rsidR="007F0D95" w:rsidRDefault="007F0D95" w:rsidP="007F0D95">
            <w:pPr>
              <w:pStyle w:val="ListParagraph"/>
              <w:numPr>
                <w:ilvl w:val="0"/>
                <w:numId w:val="2"/>
              </w:numPr>
            </w:pPr>
            <w:r>
              <w:t xml:space="preserve">Raffle for prizes (gift cards, free VBS, etc.)  </w:t>
            </w:r>
          </w:p>
          <w:p w:rsidR="007F0D95" w:rsidRDefault="007F0D95" w:rsidP="007F0D95"/>
          <w:p w:rsidR="00533EFA" w:rsidRPr="00533EFA" w:rsidRDefault="00533EFA" w:rsidP="00533EFA">
            <w:pPr>
              <w:rPr>
                <w:b/>
                <w:sz w:val="24"/>
              </w:rPr>
            </w:pPr>
            <w:r w:rsidRPr="00533EFA">
              <w:rPr>
                <w:b/>
                <w:sz w:val="24"/>
              </w:rPr>
              <w:t>Closing Prayer:</w:t>
            </w:r>
          </w:p>
          <w:p w:rsidR="00533EFA" w:rsidRDefault="00533EFA" w:rsidP="00533EFA">
            <w:pPr>
              <w:pStyle w:val="ListParagraph"/>
              <w:numPr>
                <w:ilvl w:val="0"/>
                <w:numId w:val="2"/>
              </w:numPr>
            </w:pPr>
            <w:r>
              <w:t xml:space="preserve">“Jesus, we thank you for the incredible love you offer each one of us, especially on the cross. May we always say thank you and make you a part of our lives. Amen. </w:t>
            </w:r>
          </w:p>
          <w:p w:rsidR="007F0D95" w:rsidRDefault="007F0D95" w:rsidP="007F0D95"/>
          <w:p w:rsidR="00002016" w:rsidRPr="00002016" w:rsidRDefault="00002016" w:rsidP="007F0D95">
            <w:pPr>
              <w:rPr>
                <w:sz w:val="24"/>
                <w:szCs w:val="24"/>
              </w:rPr>
            </w:pPr>
          </w:p>
        </w:tc>
        <w:tc>
          <w:tcPr>
            <w:tcW w:w="3640" w:type="dxa"/>
          </w:tcPr>
          <w:p w:rsidR="0038770F" w:rsidRDefault="0038770F" w:rsidP="0038770F">
            <w:pPr>
              <w:pStyle w:val="NoSpacing"/>
              <w:jc w:val="center"/>
              <w:rPr>
                <w:rFonts w:ascii="Arial" w:hAnsi="Arial" w:cs="Arial"/>
                <w:noProof/>
                <w:color w:val="0000FF"/>
                <w:sz w:val="27"/>
                <w:szCs w:val="27"/>
              </w:rPr>
            </w:pPr>
          </w:p>
          <w:p w:rsidR="00002016" w:rsidRPr="00002016" w:rsidRDefault="0038770F" w:rsidP="0038770F">
            <w:pPr>
              <w:pStyle w:val="NoSpacing"/>
              <w:jc w:val="center"/>
              <w:rPr>
                <w:sz w:val="24"/>
                <w:szCs w:val="24"/>
              </w:rPr>
            </w:pPr>
            <w:r>
              <w:rPr>
                <w:rFonts w:ascii="Arial" w:hAnsi="Arial" w:cs="Arial"/>
                <w:noProof/>
                <w:color w:val="0000FF"/>
                <w:sz w:val="27"/>
                <w:szCs w:val="27"/>
              </w:rPr>
              <w:drawing>
                <wp:inline distT="0" distB="0" distL="0" distR="0">
                  <wp:extent cx="1628775" cy="1628775"/>
                  <wp:effectExtent l="0" t="0" r="9525" b="9525"/>
                  <wp:docPr id="8" name="Picture 8" descr="Image result for Love of Jesus by Dying on Cross">
                    <a:hlinkClick xmlns:a="http://schemas.openxmlformats.org/drawingml/2006/main" r:id="rId12" tgtFrame="&quot;_blank&quo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Image result for Love of Jesus by Dying on Cross">
                            <a:hlinkClick r:id="rId12" tgtFrame="&quot;_blank&quot;"/>
                          </pic:cNvPr>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28775" cy="1628775"/>
                          </a:xfrm>
                          <a:prstGeom prst="rect">
                            <a:avLst/>
                          </a:prstGeom>
                          <a:noFill/>
                          <a:ln>
                            <a:noFill/>
                          </a:ln>
                        </pic:spPr>
                      </pic:pic>
                    </a:graphicData>
                  </a:graphic>
                </wp:inline>
              </w:drawing>
            </w:r>
          </w:p>
        </w:tc>
      </w:tr>
    </w:tbl>
    <w:p w:rsidR="00002016" w:rsidRDefault="00002016" w:rsidP="00002016">
      <w:pPr>
        <w:pStyle w:val="NoSpacing"/>
      </w:pPr>
    </w:p>
    <w:sectPr w:rsidR="00002016" w:rsidSect="00002016">
      <w:pgSz w:w="12240" w:h="15840"/>
      <w:pgMar w:top="720" w:right="720" w:bottom="720" w:left="72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7365F4C"/>
    <w:multiLevelType w:val="hybridMultilevel"/>
    <w:tmpl w:val="75E070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EFF0DF4"/>
    <w:multiLevelType w:val="hybridMultilevel"/>
    <w:tmpl w:val="22661098"/>
    <w:lvl w:ilvl="0" w:tplc="A364BC58">
      <w:numFmt w:val="bullet"/>
      <w:lvlText w:val=""/>
      <w:lvlJc w:val="left"/>
      <w:pPr>
        <w:ind w:left="720" w:hanging="360"/>
      </w:pPr>
      <w:rPr>
        <w:rFonts w:ascii="Symbol" w:eastAsiaTheme="minorHAns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59196547"/>
    <w:multiLevelType w:val="hybridMultilevel"/>
    <w:tmpl w:val="75247A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02016"/>
    <w:rsid w:val="00002016"/>
    <w:rsid w:val="001F3603"/>
    <w:rsid w:val="0038770F"/>
    <w:rsid w:val="003F0484"/>
    <w:rsid w:val="004A7384"/>
    <w:rsid w:val="0050449F"/>
    <w:rsid w:val="00533EFA"/>
    <w:rsid w:val="007D0199"/>
    <w:rsid w:val="007F0D95"/>
    <w:rsid w:val="00A579D3"/>
    <w:rsid w:val="00AC05E5"/>
    <w:rsid w:val="00BF7451"/>
    <w:rsid w:val="00CC33FA"/>
    <w:rsid w:val="00D94C0D"/>
    <w:rsid w:val="00F96A8F"/>
    <w:rsid w:val="00FC743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77920A"/>
  <w15:chartTrackingRefBased/>
  <w15:docId w15:val="{02B9AB05-DC91-4F22-9497-666478C20A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002016"/>
    <w:pPr>
      <w:spacing w:after="0" w:line="240" w:lineRule="auto"/>
    </w:pPr>
  </w:style>
  <w:style w:type="table" w:styleId="TableGrid">
    <w:name w:val="Table Grid"/>
    <w:basedOn w:val="TableNormal"/>
    <w:uiPriority w:val="39"/>
    <w:rsid w:val="0000201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002016"/>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02016"/>
    <w:rPr>
      <w:rFonts w:asciiTheme="majorHAnsi" w:eastAsiaTheme="majorEastAsia" w:hAnsiTheme="majorHAnsi" w:cstheme="majorBidi"/>
      <w:spacing w:val="-10"/>
      <w:kern w:val="28"/>
      <w:sz w:val="56"/>
      <w:szCs w:val="56"/>
    </w:rPr>
  </w:style>
  <w:style w:type="paragraph" w:styleId="ListParagraph">
    <w:name w:val="List Paragraph"/>
    <w:basedOn w:val="Normal"/>
    <w:uiPriority w:val="34"/>
    <w:qFormat/>
    <w:rsid w:val="00D94C0D"/>
    <w:pPr>
      <w:spacing w:after="0" w:line="240" w:lineRule="auto"/>
      <w:ind w:left="720"/>
      <w:contextualSpacing/>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5.jpeg"/><Relationship Id="rId3" Type="http://schemas.openxmlformats.org/officeDocument/2006/relationships/styles" Target="styles.xml"/><Relationship Id="rId7" Type="http://schemas.openxmlformats.org/officeDocument/2006/relationships/hyperlink" Target="https://lacedwithgrace.com/who-do-you-say-i-am-2/" TargetMode="External"/><Relationship Id="rId12" Type="http://schemas.openxmlformats.org/officeDocument/2006/relationships/hyperlink" Target="https://www.google.com/url?sa=i&amp;rct=j&amp;q=&amp;esrc=s&amp;source=images&amp;cd=&amp;cad=rja&amp;uact=8&amp;ved=2ahUKEwj6t7afocXeAhVGoVMKHcHlBcsQjRx6BAgBEAU&amp;url=https://www.christianquotes.info/top-quotes/19-important-quotes-about-the-cross/&amp;psig=AOvVaw1xZ7MBn1eMoxkvOuf_WzLD&amp;ust=1541782363250608"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https://www.google.com/url?sa=i&amp;rct=j&amp;q=&amp;esrc=s&amp;source=images&amp;cd=&amp;cad=rja&amp;uact=8&amp;ved=2ahUKEwirq9_OoMXeAhUDyVMKHZ1vDEYQjRx6BAgBEAU&amp;url=http://catholicscienceteacher6.blogspot.com/2013/08/exit-slip.html&amp;psig=AOvVaw1L6Y0k4VTNLmkZ7iA_-Tbn&amp;ust=1541782247834898" TargetMode="Externa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Blue Green">
      <a:dk1>
        <a:sysClr val="windowText" lastClr="000000"/>
      </a:dk1>
      <a:lt1>
        <a:sysClr val="window" lastClr="FFFFFF"/>
      </a:lt1>
      <a:dk2>
        <a:srgbClr val="373545"/>
      </a:dk2>
      <a:lt2>
        <a:srgbClr val="CEDBE6"/>
      </a:lt2>
      <a:accent1>
        <a:srgbClr val="3494BA"/>
      </a:accent1>
      <a:accent2>
        <a:srgbClr val="58B6C0"/>
      </a:accent2>
      <a:accent3>
        <a:srgbClr val="75BDA7"/>
      </a:accent3>
      <a:accent4>
        <a:srgbClr val="7A8C8E"/>
      </a:accent4>
      <a:accent5>
        <a:srgbClr val="84ACB6"/>
      </a:accent5>
      <a:accent6>
        <a:srgbClr val="2683C6"/>
      </a:accent6>
      <a:hlink>
        <a:srgbClr val="6B9F25"/>
      </a:hlink>
      <a:folHlink>
        <a:srgbClr val="9F6715"/>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BE1D4-3880-427E-B80C-8524A0658E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588</TotalTime>
  <Pages>3</Pages>
  <Words>845</Words>
  <Characters>4817</Characters>
  <Application>Microsoft Office Word</Application>
  <DocSecurity>0</DocSecurity>
  <Lines>40</Lines>
  <Paragraphs>11</Paragraphs>
  <ScaleCrop>false</ScaleCrop>
  <HeadingPairs>
    <vt:vector size="2" baseType="variant">
      <vt:variant>
        <vt:lpstr>Title</vt:lpstr>
      </vt:variant>
      <vt:variant>
        <vt:i4>1</vt:i4>
      </vt:variant>
    </vt:vector>
  </HeadingPairs>
  <TitlesOfParts>
    <vt:vector size="1" baseType="lpstr">
      <vt:lpstr/>
    </vt:vector>
  </TitlesOfParts>
  <Company>Archdiocese of Galveston-Houston</Company>
  <LinksUpToDate>false</LinksUpToDate>
  <CharactersWithSpaces>5651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Blevins, Julie</dc:creator>
  <cp:keywords/>
  <dc:description/>
  <cp:lastModifiedBy>Matt Kiernan</cp:lastModifiedBy>
  <cp:revision>4</cp:revision>
  <dcterms:created xsi:type="dcterms:W3CDTF">2018-12-11T19:51:00Z</dcterms:created>
  <dcterms:modified xsi:type="dcterms:W3CDTF">2018-12-12T22:24:00Z</dcterms:modified>
</cp:coreProperties>
</file>